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9" w:rsidRPr="009B2E59" w:rsidRDefault="009B2E59" w:rsidP="00E7697A">
      <w:pPr>
        <w:jc w:val="center"/>
        <w:rPr>
          <w:rFonts w:ascii="Algerian" w:hAnsi="Algerian"/>
          <w:b/>
          <w:bCs/>
          <w:sz w:val="28"/>
          <w:szCs w:val="28"/>
        </w:rPr>
      </w:pPr>
      <w:r w:rsidRPr="009B2E59">
        <w:rPr>
          <w:rFonts w:ascii="Algerian" w:hAnsi="Algerian"/>
          <w:b/>
          <w:bCs/>
          <w:sz w:val="28"/>
          <w:szCs w:val="28"/>
        </w:rPr>
        <w:t xml:space="preserve">« A l’ombre du XX </w:t>
      </w:r>
      <w:proofErr w:type="spellStart"/>
      <w:r w:rsidRPr="009B2E59">
        <w:rPr>
          <w:rFonts w:ascii="Algerian" w:hAnsi="Algerian"/>
          <w:b/>
          <w:bCs/>
          <w:sz w:val="28"/>
          <w:szCs w:val="28"/>
        </w:rPr>
        <w:t>ème</w:t>
      </w:r>
      <w:proofErr w:type="spellEnd"/>
      <w:r w:rsidRPr="009B2E59">
        <w:rPr>
          <w:rFonts w:ascii="Algerian" w:hAnsi="Algerian"/>
          <w:b/>
          <w:bCs/>
          <w:sz w:val="28"/>
          <w:szCs w:val="28"/>
        </w:rPr>
        <w:t xml:space="preserve"> siècle »</w:t>
      </w:r>
    </w:p>
    <w:p w:rsidR="009B2E59" w:rsidRPr="008A1A2D" w:rsidRDefault="009B2E59" w:rsidP="009B2E59">
      <w:pPr>
        <w:ind w:left="7020" w:hanging="7020"/>
        <w:jc w:val="center"/>
        <w:rPr>
          <w:sz w:val="22"/>
          <w:szCs w:val="22"/>
        </w:rPr>
      </w:pPr>
    </w:p>
    <w:p w:rsidR="009B2E59" w:rsidRPr="00F56EF9" w:rsidRDefault="009B2E59" w:rsidP="00FD1F7A">
      <w:pPr>
        <w:pStyle w:val="Corpsdetexte"/>
        <w:jc w:val="left"/>
        <w:rPr>
          <w:i/>
          <w:sz w:val="18"/>
          <w:szCs w:val="18"/>
        </w:rPr>
      </w:pPr>
      <w:r w:rsidRPr="00F56EF9">
        <w:rPr>
          <w:i/>
          <w:sz w:val="18"/>
          <w:szCs w:val="18"/>
        </w:rPr>
        <w:t>Une pièce préparée et jouée par les élèves des classes de Première Baccalauréat Professionnel</w:t>
      </w:r>
      <w:r w:rsidR="00FD1F7A">
        <w:rPr>
          <w:i/>
          <w:sz w:val="18"/>
          <w:szCs w:val="18"/>
        </w:rPr>
        <w:t xml:space="preserve"> </w:t>
      </w:r>
      <w:r w:rsidRPr="00F56EF9">
        <w:rPr>
          <w:i/>
          <w:sz w:val="18"/>
          <w:szCs w:val="18"/>
        </w:rPr>
        <w:t xml:space="preserve"> du Lycée Cabanis.</w:t>
      </w:r>
    </w:p>
    <w:p w:rsidR="009B2E59" w:rsidRPr="00F56EF9" w:rsidRDefault="009B2E59" w:rsidP="00FD1F7A">
      <w:pPr>
        <w:rPr>
          <w:i/>
          <w:sz w:val="18"/>
          <w:szCs w:val="18"/>
        </w:rPr>
      </w:pPr>
      <w:r w:rsidRPr="00F56EF9">
        <w:rPr>
          <w:i/>
          <w:sz w:val="18"/>
          <w:szCs w:val="18"/>
        </w:rPr>
        <w:t>Les montants des entrées sont  réservés à la préparation d’un voyage pédagogique en 2011</w:t>
      </w:r>
    </w:p>
    <w:p w:rsidR="009B2E59" w:rsidRPr="00F56EF9" w:rsidRDefault="009B2E59" w:rsidP="009B2E59">
      <w:pPr>
        <w:rPr>
          <w:i/>
          <w:sz w:val="22"/>
          <w:szCs w:val="22"/>
        </w:rPr>
      </w:pPr>
    </w:p>
    <w:p w:rsidR="009B2E59" w:rsidRPr="00F56EF9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Prologue </w:t>
      </w:r>
      <w:r w:rsidRPr="008A1A2D">
        <w:rPr>
          <w:sz w:val="22"/>
          <w:szCs w:val="22"/>
        </w:rPr>
        <w:t xml:space="preserve"> </w:t>
      </w:r>
      <w:r w:rsidRPr="008A1A2D">
        <w:rPr>
          <w:sz w:val="22"/>
          <w:szCs w:val="22"/>
        </w:rPr>
        <w:br/>
      </w:r>
      <w:r w:rsidRPr="008A1A2D">
        <w:rPr>
          <w:sz w:val="22"/>
          <w:szCs w:val="22"/>
        </w:rPr>
        <w:br/>
      </w:r>
      <w:r w:rsidRPr="00F56EF9">
        <w:rPr>
          <w:b/>
          <w:sz w:val="22"/>
          <w:szCs w:val="22"/>
        </w:rPr>
        <w:t>Des images de la Première Guerre mondiale : le départ à la guerre, les premiers combats, les tranchées, des bombardements des lignes.</w:t>
      </w:r>
    </w:p>
    <w:p w:rsidR="009B2E59" w:rsidRPr="00F56EF9" w:rsidRDefault="009B2E59" w:rsidP="009B2E59">
      <w:pPr>
        <w:jc w:val="center"/>
        <w:rPr>
          <w:b/>
          <w:sz w:val="22"/>
          <w:szCs w:val="22"/>
        </w:rPr>
      </w:pPr>
    </w:p>
    <w:p w:rsidR="009B2E59" w:rsidRPr="008A1A2D" w:rsidRDefault="009B2E59" w:rsidP="009B2E59">
      <w:pPr>
        <w:jc w:val="center"/>
        <w:rPr>
          <w:sz w:val="22"/>
          <w:szCs w:val="22"/>
        </w:rPr>
      </w:pPr>
    </w:p>
    <w:p w:rsidR="009B2E59" w:rsidRPr="008A1A2D" w:rsidRDefault="009B2E59" w:rsidP="009B2E59">
      <w:pPr>
        <w:jc w:val="center"/>
        <w:rPr>
          <w:sz w:val="22"/>
          <w:szCs w:val="22"/>
        </w:rPr>
      </w:pPr>
    </w:p>
    <w:p w:rsidR="009B2E59" w:rsidRDefault="009B2E59" w:rsidP="009B2E59">
      <w:pPr>
        <w:jc w:val="center"/>
        <w:rPr>
          <w:rFonts w:ascii="Algerian" w:hAnsi="Algerian"/>
          <w:b/>
          <w:sz w:val="22"/>
          <w:szCs w:val="22"/>
        </w:rPr>
      </w:pPr>
      <w:r w:rsidRPr="009B2E59">
        <w:rPr>
          <w:rFonts w:ascii="Algerian" w:hAnsi="Algerian"/>
          <w:b/>
          <w:sz w:val="22"/>
          <w:szCs w:val="22"/>
        </w:rPr>
        <w:t>ACTE I : Les conséquences de la première Guerre mondiale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9B2E59">
        <w:rPr>
          <w:rFonts w:ascii="Algerian" w:hAnsi="Algerian"/>
          <w:b/>
          <w:sz w:val="22"/>
          <w:szCs w:val="22"/>
        </w:rPr>
        <w:t xml:space="preserve"> en Europe.</w:t>
      </w:r>
      <w:r w:rsidRPr="009B2E59">
        <w:rPr>
          <w:rFonts w:ascii="Algerian" w:hAnsi="Algerian"/>
          <w:b/>
          <w:sz w:val="22"/>
          <w:szCs w:val="22"/>
        </w:rPr>
        <w:br/>
      </w:r>
      <w:r w:rsidRPr="008A1A2D">
        <w:rPr>
          <w:b/>
          <w:sz w:val="22"/>
          <w:szCs w:val="22"/>
        </w:rPr>
        <w:br/>
        <w:t>Scène 1 : L’Allemagne humiliée se laisse emporter par le nazisme.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2 : La Seconde Guerre mondiale éclate, la France se divise et doit choisir son camp.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3 : La Seconde Guerre mondiale atteint l’horreur absolue.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9B2E59" w:rsidRDefault="009B2E59" w:rsidP="009B2E59">
      <w:pPr>
        <w:jc w:val="center"/>
        <w:rPr>
          <w:rFonts w:ascii="Rockwell Extra Bold" w:hAnsi="Rockwell Extra Bold"/>
          <w:b/>
          <w:sz w:val="22"/>
          <w:szCs w:val="22"/>
        </w:rPr>
      </w:pPr>
    </w:p>
    <w:p w:rsidR="009B2E59" w:rsidRPr="009B2E59" w:rsidRDefault="009B2E59" w:rsidP="009B2E59">
      <w:pPr>
        <w:jc w:val="center"/>
        <w:rPr>
          <w:rFonts w:ascii="Algerian" w:hAnsi="Algerian"/>
          <w:sz w:val="20"/>
          <w:szCs w:val="20"/>
        </w:rPr>
      </w:pPr>
      <w:r w:rsidRPr="009B2E59">
        <w:rPr>
          <w:rFonts w:ascii="Algerian" w:hAnsi="Algerian"/>
          <w:b/>
          <w:sz w:val="20"/>
          <w:szCs w:val="20"/>
        </w:rPr>
        <w:t xml:space="preserve">ACTE II : Les hommes veulent tirer des leçons de la Seconde Guerre </w:t>
      </w:r>
      <w:r w:rsidRPr="009B2E59">
        <w:rPr>
          <w:rFonts w:ascii="Algerian" w:hAnsi="Algerian"/>
          <w:sz w:val="20"/>
          <w:szCs w:val="20"/>
        </w:rPr>
        <w:t>mondiale.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1 : De grands textes sont adoptés.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2 : L’émergence de la Guerre froide.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3 : Des voix s’élèvent.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9B2E59" w:rsidRDefault="009B2E59" w:rsidP="009B2E59">
      <w:pPr>
        <w:jc w:val="center"/>
        <w:rPr>
          <w:rFonts w:ascii="Algerian" w:hAnsi="Algerian"/>
          <w:b/>
          <w:sz w:val="22"/>
          <w:szCs w:val="22"/>
        </w:rPr>
      </w:pPr>
      <w:r w:rsidRPr="009B2E59">
        <w:rPr>
          <w:rFonts w:ascii="Algerian" w:hAnsi="Algerian"/>
          <w:b/>
          <w:sz w:val="22"/>
          <w:szCs w:val="22"/>
        </w:rPr>
        <w:t>ACTE III : Les soubresauts d'un monde tourmenté. Un espoir.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1 : Le progrès et la crise morale d’une jeunesse en souffrance.</w:t>
      </w:r>
      <w:r w:rsidRPr="008A1A2D">
        <w:rPr>
          <w:b/>
          <w:sz w:val="22"/>
          <w:szCs w:val="22"/>
        </w:rPr>
        <w:br/>
        <w:t>Scène 2 : L’entrée dans une nouvelle ère.</w:t>
      </w:r>
    </w:p>
    <w:p w:rsidR="009B2E59" w:rsidRPr="008A1A2D" w:rsidRDefault="009B2E59" w:rsidP="009B2E59">
      <w:pPr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Scène 3 : Le nouveau désordre mondial.</w:t>
      </w:r>
    </w:p>
    <w:p w:rsidR="009B2E59" w:rsidRPr="008A1A2D" w:rsidRDefault="009B2E59" w:rsidP="009B2E59">
      <w:pPr>
        <w:jc w:val="center"/>
        <w:rPr>
          <w:sz w:val="22"/>
          <w:szCs w:val="22"/>
        </w:rPr>
      </w:pPr>
    </w:p>
    <w:p w:rsidR="009B2E59" w:rsidRPr="008A1A2D" w:rsidRDefault="009B2E59" w:rsidP="009B2E59">
      <w:pPr>
        <w:jc w:val="center"/>
        <w:rPr>
          <w:sz w:val="22"/>
          <w:szCs w:val="22"/>
        </w:rPr>
      </w:pPr>
    </w:p>
    <w:p w:rsidR="009B2E59" w:rsidRPr="008A1A2D" w:rsidRDefault="009B2E59" w:rsidP="009B2E59">
      <w:pPr>
        <w:pStyle w:val="Pieddepage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8A1A2D">
        <w:rPr>
          <w:b/>
          <w:sz w:val="22"/>
          <w:szCs w:val="22"/>
        </w:rPr>
        <w:t>Epilogue</w:t>
      </w:r>
      <w:r>
        <w:rPr>
          <w:b/>
          <w:sz w:val="22"/>
          <w:szCs w:val="22"/>
        </w:rPr>
        <w:br/>
        <w:t xml:space="preserve">Grand corps Malade : </w:t>
      </w:r>
      <w:r w:rsidR="00FD1F7A">
        <w:rPr>
          <w:b/>
          <w:i/>
          <w:sz w:val="22"/>
          <w:szCs w:val="22"/>
        </w:rPr>
        <w:t>M</w:t>
      </w:r>
      <w:r w:rsidRPr="00FD1F7A">
        <w:rPr>
          <w:b/>
          <w:i/>
          <w:sz w:val="22"/>
          <w:szCs w:val="22"/>
        </w:rPr>
        <w:t>ental</w:t>
      </w:r>
      <w:r w:rsidR="00FD1F7A">
        <w:rPr>
          <w:b/>
          <w:i/>
          <w:sz w:val="22"/>
          <w:szCs w:val="22"/>
        </w:rPr>
        <w:t>.</w:t>
      </w:r>
    </w:p>
    <w:p w:rsidR="009B2E59" w:rsidRPr="008A1A2D" w:rsidRDefault="009B2E59" w:rsidP="009B2E59">
      <w:pPr>
        <w:jc w:val="center"/>
        <w:rPr>
          <w:sz w:val="18"/>
          <w:szCs w:val="18"/>
        </w:rPr>
      </w:pPr>
    </w:p>
    <w:p w:rsidR="009B2E59" w:rsidRDefault="009B2E59"/>
    <w:p w:rsidR="00E7697A" w:rsidRDefault="00E7697A" w:rsidP="009B2E59">
      <w:pPr>
        <w:ind w:left="7020" w:hanging="7020"/>
        <w:jc w:val="center"/>
        <w:rPr>
          <w:rFonts w:ascii="Algerian" w:hAnsi="Algerian"/>
          <w:b/>
          <w:bCs/>
          <w:sz w:val="22"/>
          <w:szCs w:val="22"/>
        </w:rPr>
      </w:pPr>
    </w:p>
    <w:p w:rsidR="009B2E59" w:rsidRPr="00E7697A" w:rsidRDefault="009B2E59" w:rsidP="009B2E59">
      <w:pPr>
        <w:ind w:left="7020" w:hanging="7020"/>
        <w:jc w:val="center"/>
        <w:rPr>
          <w:rFonts w:ascii="Algerian" w:hAnsi="Algerian"/>
          <w:sz w:val="18"/>
          <w:szCs w:val="18"/>
        </w:rPr>
      </w:pPr>
      <w:r w:rsidRPr="00E7697A">
        <w:rPr>
          <w:rFonts w:ascii="Algerian" w:hAnsi="Algerian"/>
          <w:b/>
          <w:bCs/>
          <w:sz w:val="22"/>
          <w:szCs w:val="22"/>
        </w:rPr>
        <w:lastRenderedPageBreak/>
        <w:t>Liste des textes</w:t>
      </w:r>
    </w:p>
    <w:p w:rsidR="009B2E59" w:rsidRDefault="009B2E59" w:rsidP="009B2E59">
      <w:pPr>
        <w:rPr>
          <w:b/>
          <w:sz w:val="16"/>
          <w:szCs w:val="16"/>
        </w:rPr>
      </w:pPr>
    </w:p>
    <w:p w:rsidR="009B2E59" w:rsidRDefault="009B2E59" w:rsidP="009B2E59">
      <w:pPr>
        <w:rPr>
          <w:sz w:val="16"/>
          <w:szCs w:val="16"/>
        </w:rPr>
      </w:pPr>
      <w:r w:rsidRPr="009B2E59">
        <w:rPr>
          <w:b/>
          <w:sz w:val="16"/>
          <w:szCs w:val="16"/>
          <w:u w:val="single"/>
        </w:rPr>
        <w:t>Prologue :</w:t>
      </w:r>
      <w:r w:rsidRPr="008A1A2D">
        <w:rPr>
          <w:sz w:val="16"/>
          <w:szCs w:val="16"/>
        </w:rPr>
        <w:t xml:space="preserve"> </w:t>
      </w:r>
      <w:r w:rsidRPr="008A1A2D">
        <w:rPr>
          <w:sz w:val="16"/>
          <w:szCs w:val="16"/>
        </w:rPr>
        <w:br/>
        <w:t xml:space="preserve">Des images de la Première Guerre mondiale : le départ à la guerre, les premiers combats, les tranchées, des bombardements des lignes. </w:t>
      </w:r>
    </w:p>
    <w:p w:rsidR="009B2E59" w:rsidRPr="008A1A2D" w:rsidRDefault="009B2E59" w:rsidP="009B2E59">
      <w:pPr>
        <w:rPr>
          <w:b/>
          <w:sz w:val="16"/>
          <w:szCs w:val="16"/>
        </w:rPr>
      </w:pPr>
    </w:p>
    <w:p w:rsidR="009B2E59" w:rsidRPr="009B2E59" w:rsidRDefault="009B2E59" w:rsidP="009B2E59">
      <w:pPr>
        <w:rPr>
          <w:b/>
          <w:sz w:val="16"/>
          <w:szCs w:val="16"/>
          <w:u w:val="single"/>
        </w:rPr>
      </w:pPr>
      <w:r w:rsidRPr="009B2E59">
        <w:rPr>
          <w:b/>
          <w:sz w:val="16"/>
          <w:szCs w:val="16"/>
          <w:u w:val="single"/>
        </w:rPr>
        <w:t>ACTE I : Les conséquences de la première Guerre mondiale en Europe.</w:t>
      </w:r>
    </w:p>
    <w:p w:rsidR="009B2E59" w:rsidRPr="008A1A2D" w:rsidRDefault="009B2E59" w:rsidP="009B2E59">
      <w:pPr>
        <w:rPr>
          <w:b/>
          <w:sz w:val="16"/>
          <w:szCs w:val="16"/>
        </w:rPr>
      </w:pPr>
      <w:r w:rsidRPr="008A1A2D">
        <w:rPr>
          <w:b/>
          <w:sz w:val="16"/>
          <w:szCs w:val="16"/>
        </w:rPr>
        <w:br/>
        <w:t>Scène 1 : L’Allemagne humiliée se laisse emporter par le nazisme.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 xml:space="preserve">Texte 1 :André-François Poncet, ambassadeur de France à Berlin, </w:t>
      </w:r>
      <w:r w:rsidRPr="008A1A2D">
        <w:rPr>
          <w:i/>
          <w:sz w:val="16"/>
          <w:szCs w:val="16"/>
        </w:rPr>
        <w:t>De Versailles à Postdam</w:t>
      </w:r>
      <w:r w:rsidRPr="008A1A2D">
        <w:rPr>
          <w:sz w:val="16"/>
          <w:szCs w:val="16"/>
        </w:rPr>
        <w:t> : L’opinion publique allemande au lendemain de la guerre.</w:t>
      </w:r>
      <w:r w:rsidRPr="008A1A2D">
        <w:rPr>
          <w:sz w:val="16"/>
          <w:szCs w:val="16"/>
        </w:rPr>
        <w:br/>
        <w:t xml:space="preserve">Texte 2 : </w:t>
      </w:r>
      <w:proofErr w:type="spellStart"/>
      <w:r w:rsidRPr="008A1A2D">
        <w:rPr>
          <w:sz w:val="16"/>
          <w:szCs w:val="16"/>
        </w:rPr>
        <w:t>Mélita</w:t>
      </w:r>
      <w:proofErr w:type="spellEnd"/>
      <w:r w:rsidRPr="008A1A2D">
        <w:rPr>
          <w:sz w:val="16"/>
          <w:szCs w:val="16"/>
        </w:rPr>
        <w:t xml:space="preserve"> </w:t>
      </w:r>
      <w:proofErr w:type="spellStart"/>
      <w:r w:rsidRPr="008A1A2D">
        <w:rPr>
          <w:sz w:val="16"/>
          <w:szCs w:val="16"/>
        </w:rPr>
        <w:t>Maschmann</w:t>
      </w:r>
      <w:proofErr w:type="spellEnd"/>
      <w:r w:rsidRPr="008A1A2D">
        <w:rPr>
          <w:sz w:val="16"/>
          <w:szCs w:val="16"/>
        </w:rPr>
        <w:t xml:space="preserve">, </w:t>
      </w:r>
      <w:r w:rsidRPr="008A1A2D">
        <w:rPr>
          <w:i/>
          <w:sz w:val="16"/>
          <w:szCs w:val="16"/>
        </w:rPr>
        <w:t>Ma jeunesse au service du nazisme </w:t>
      </w:r>
      <w:r w:rsidRPr="008A1A2D">
        <w:rPr>
          <w:sz w:val="16"/>
          <w:szCs w:val="16"/>
        </w:rPr>
        <w:t>: Crise et ressentiment en Allemagne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>Texte 3 :</w:t>
      </w:r>
      <w:r w:rsidRPr="008A1A2D">
        <w:rPr>
          <w:b/>
          <w:sz w:val="16"/>
          <w:szCs w:val="16"/>
        </w:rPr>
        <w:t xml:space="preserve"> </w:t>
      </w:r>
      <w:proofErr w:type="spellStart"/>
      <w:r w:rsidRPr="008A1A2D">
        <w:rPr>
          <w:sz w:val="16"/>
          <w:szCs w:val="16"/>
        </w:rPr>
        <w:t>Haffner</w:t>
      </w:r>
      <w:proofErr w:type="spellEnd"/>
      <w:r w:rsidRPr="008A1A2D">
        <w:rPr>
          <w:sz w:val="16"/>
          <w:szCs w:val="16"/>
        </w:rPr>
        <w:t xml:space="preserve">, </w:t>
      </w:r>
      <w:r w:rsidRPr="008A1A2D">
        <w:rPr>
          <w:i/>
          <w:sz w:val="16"/>
          <w:szCs w:val="16"/>
        </w:rPr>
        <w:t>Histoire d’un Allemand, Souvenirs</w:t>
      </w:r>
      <w:r w:rsidRPr="008A1A2D">
        <w:rPr>
          <w:sz w:val="16"/>
          <w:szCs w:val="16"/>
        </w:rPr>
        <w:t> : Dictature et destruction de la vie sociale.</w:t>
      </w:r>
    </w:p>
    <w:p w:rsidR="009B2E59" w:rsidRPr="008A1A2D" w:rsidRDefault="009B2E59" w:rsidP="009B2E59">
      <w:pPr>
        <w:rPr>
          <w:b/>
          <w:sz w:val="16"/>
          <w:szCs w:val="16"/>
        </w:rPr>
      </w:pPr>
      <w:r w:rsidRPr="008A1A2D">
        <w:rPr>
          <w:sz w:val="16"/>
          <w:szCs w:val="16"/>
        </w:rPr>
        <w:t>Texte 4</w:t>
      </w:r>
      <w:r w:rsidRPr="008A1A2D">
        <w:rPr>
          <w:b/>
          <w:sz w:val="16"/>
          <w:szCs w:val="16"/>
        </w:rPr>
        <w:t xml:space="preserve"> : </w:t>
      </w:r>
      <w:proofErr w:type="spellStart"/>
      <w:r w:rsidRPr="008A1A2D">
        <w:rPr>
          <w:sz w:val="16"/>
          <w:szCs w:val="16"/>
        </w:rPr>
        <w:t>Kressman</w:t>
      </w:r>
      <w:proofErr w:type="spellEnd"/>
      <w:r w:rsidRPr="008A1A2D">
        <w:rPr>
          <w:sz w:val="16"/>
          <w:szCs w:val="16"/>
        </w:rPr>
        <w:t xml:space="preserve"> Taylor, </w:t>
      </w:r>
      <w:r w:rsidRPr="008A1A2D">
        <w:rPr>
          <w:i/>
          <w:sz w:val="16"/>
          <w:szCs w:val="16"/>
        </w:rPr>
        <w:t>Inconnu à cette adresse </w:t>
      </w:r>
      <w:r w:rsidRPr="008A1A2D">
        <w:rPr>
          <w:sz w:val="16"/>
          <w:szCs w:val="16"/>
        </w:rPr>
        <w:t>: nouvelle écrite en 1938, extrait.</w:t>
      </w:r>
      <w:r w:rsidRPr="008A1A2D">
        <w:rPr>
          <w:sz w:val="16"/>
          <w:szCs w:val="16"/>
        </w:rPr>
        <w:br/>
      </w:r>
      <w:r w:rsidRPr="008A1A2D">
        <w:rPr>
          <w:b/>
          <w:sz w:val="16"/>
          <w:szCs w:val="16"/>
        </w:rPr>
        <w:t>Scène 2 : La Seconde Guerre mondiale éclate, la France se divise et doit choisir son camp.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>Texte 5 : Philippe Pétain, Maréchal de France, s’adresse aux Français le 17 juin 1940.</w:t>
      </w:r>
      <w:r w:rsidRPr="008A1A2D">
        <w:rPr>
          <w:sz w:val="16"/>
          <w:szCs w:val="16"/>
        </w:rPr>
        <w:br/>
        <w:t>Texte 6 : Discours du général de Gaulle, radiodiffusé par la BBC, le 18 juin 1940.</w:t>
      </w:r>
    </w:p>
    <w:p w:rsidR="009B2E59" w:rsidRPr="008A1A2D" w:rsidRDefault="009B2E59" w:rsidP="009B2E59">
      <w:pPr>
        <w:rPr>
          <w:sz w:val="16"/>
          <w:szCs w:val="16"/>
        </w:rPr>
      </w:pPr>
      <w:r w:rsidRPr="008A1A2D">
        <w:rPr>
          <w:sz w:val="16"/>
          <w:szCs w:val="16"/>
        </w:rPr>
        <w:t>Texte 7</w:t>
      </w:r>
      <w:r w:rsidRPr="008A1A2D">
        <w:rPr>
          <w:b/>
          <w:sz w:val="16"/>
          <w:szCs w:val="16"/>
        </w:rPr>
        <w:t> :</w:t>
      </w:r>
      <w:r w:rsidRPr="008A1A2D">
        <w:rPr>
          <w:sz w:val="16"/>
          <w:szCs w:val="16"/>
        </w:rPr>
        <w:t xml:space="preserve"> Loi portant sur le statut des Juifs, </w:t>
      </w:r>
      <w:r w:rsidRPr="008A1A2D">
        <w:rPr>
          <w:i/>
          <w:sz w:val="16"/>
          <w:szCs w:val="16"/>
        </w:rPr>
        <w:t>Journal officiel</w:t>
      </w:r>
      <w:r w:rsidRPr="008A1A2D">
        <w:rPr>
          <w:sz w:val="16"/>
          <w:szCs w:val="16"/>
        </w:rPr>
        <w:t xml:space="preserve"> du 18 octobre 1940, extraits.</w:t>
      </w:r>
      <w:r w:rsidRPr="008A1A2D">
        <w:rPr>
          <w:sz w:val="16"/>
          <w:szCs w:val="16"/>
        </w:rPr>
        <w:br/>
        <w:t xml:space="preserve">Texte 8 : </w:t>
      </w:r>
      <w:r w:rsidRPr="008A1A2D">
        <w:rPr>
          <w:i/>
          <w:sz w:val="16"/>
          <w:szCs w:val="16"/>
        </w:rPr>
        <w:t>Jusqu’au bout de la Résistance</w:t>
      </w:r>
      <w:r w:rsidRPr="008A1A2D">
        <w:rPr>
          <w:sz w:val="16"/>
          <w:szCs w:val="16"/>
        </w:rPr>
        <w:t> : témoignages  sur les débuts de la Résistance intérieure, 1940-1942.</w:t>
      </w:r>
      <w:r w:rsidRPr="008A1A2D">
        <w:rPr>
          <w:sz w:val="16"/>
          <w:szCs w:val="16"/>
        </w:rPr>
        <w:br/>
      </w:r>
      <w:r w:rsidRPr="008A1A2D">
        <w:rPr>
          <w:b/>
          <w:sz w:val="16"/>
          <w:szCs w:val="16"/>
        </w:rPr>
        <w:t>Scène 3 : La Seconde Guerre mondiale atteint l’horreur absolue.</w:t>
      </w:r>
    </w:p>
    <w:p w:rsidR="009B2E59" w:rsidRDefault="009B2E59" w:rsidP="009B2E59">
      <w:pPr>
        <w:rPr>
          <w:sz w:val="16"/>
          <w:szCs w:val="16"/>
        </w:rPr>
      </w:pPr>
      <w:r w:rsidRPr="008A1A2D">
        <w:rPr>
          <w:sz w:val="16"/>
          <w:szCs w:val="16"/>
        </w:rPr>
        <w:t xml:space="preserve">Texte 9 : Primo Lévi, </w:t>
      </w:r>
      <w:r w:rsidRPr="008A1A2D">
        <w:rPr>
          <w:i/>
          <w:sz w:val="16"/>
          <w:szCs w:val="16"/>
        </w:rPr>
        <w:t>Si c’est un homme </w:t>
      </w:r>
      <w:r w:rsidRPr="008A1A2D">
        <w:rPr>
          <w:sz w:val="16"/>
          <w:szCs w:val="16"/>
        </w:rPr>
        <w:t>: Un témoignage de l’arrivée au camp d’Auschwitz.</w:t>
      </w:r>
      <w:r w:rsidRPr="008A1A2D">
        <w:rPr>
          <w:sz w:val="16"/>
          <w:szCs w:val="16"/>
        </w:rPr>
        <w:br/>
        <w:t xml:space="preserve">Texte 10 : Albert Camus, </w:t>
      </w:r>
      <w:r w:rsidRPr="008A1A2D">
        <w:rPr>
          <w:i/>
          <w:sz w:val="16"/>
          <w:szCs w:val="16"/>
        </w:rPr>
        <w:t>éditorial du journal Combat </w:t>
      </w:r>
      <w:r w:rsidRPr="008A1A2D">
        <w:rPr>
          <w:sz w:val="16"/>
          <w:szCs w:val="16"/>
        </w:rPr>
        <w:t>: Réaction à l’annonce du bombardement nucléaire de Hiroshima le 9 août 1945.</w:t>
      </w:r>
    </w:p>
    <w:p w:rsidR="009B2E59" w:rsidRPr="009B2E59" w:rsidRDefault="009B2E59" w:rsidP="009B2E59">
      <w:pPr>
        <w:rPr>
          <w:b/>
          <w:sz w:val="16"/>
          <w:szCs w:val="16"/>
          <w:u w:val="single"/>
        </w:rPr>
      </w:pPr>
      <w:r w:rsidRPr="009B2E59">
        <w:rPr>
          <w:sz w:val="16"/>
          <w:szCs w:val="16"/>
          <w:u w:val="single"/>
        </w:rPr>
        <w:br/>
      </w:r>
      <w:r w:rsidRPr="009B2E59">
        <w:rPr>
          <w:b/>
          <w:sz w:val="16"/>
          <w:szCs w:val="16"/>
          <w:u w:val="single"/>
        </w:rPr>
        <w:t>ACTE II : Les hommes veulent tirer des leçons de la Seconde Guerre mondiale.</w:t>
      </w:r>
    </w:p>
    <w:p w:rsidR="009B2E59" w:rsidRPr="008A1A2D" w:rsidRDefault="009B2E59" w:rsidP="009B2E59">
      <w:pPr>
        <w:rPr>
          <w:sz w:val="16"/>
          <w:szCs w:val="16"/>
        </w:rPr>
      </w:pPr>
    </w:p>
    <w:p w:rsidR="009B2E59" w:rsidRPr="008A1A2D" w:rsidRDefault="009B2E59" w:rsidP="009B2E59">
      <w:pPr>
        <w:rPr>
          <w:b/>
          <w:sz w:val="16"/>
          <w:szCs w:val="16"/>
        </w:rPr>
      </w:pPr>
      <w:r w:rsidRPr="008A1A2D">
        <w:rPr>
          <w:b/>
          <w:sz w:val="16"/>
          <w:szCs w:val="16"/>
        </w:rPr>
        <w:t>Scène 1 : De grands textes sont adoptés.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 xml:space="preserve">Texte 11 : Le Procès de Nuremberg, </w:t>
      </w:r>
      <w:r w:rsidRPr="008A1A2D">
        <w:rPr>
          <w:i/>
          <w:sz w:val="16"/>
          <w:szCs w:val="16"/>
        </w:rPr>
        <w:t>Constitution du tribunal militaire international</w:t>
      </w:r>
      <w:r w:rsidRPr="008A1A2D">
        <w:rPr>
          <w:sz w:val="16"/>
          <w:szCs w:val="16"/>
        </w:rPr>
        <w:t>, octobre 1945.</w:t>
      </w:r>
      <w:r w:rsidRPr="008A1A2D">
        <w:rPr>
          <w:sz w:val="16"/>
          <w:szCs w:val="16"/>
        </w:rPr>
        <w:br/>
        <w:t xml:space="preserve">Texte 12 : La fondation de l’Organisation des Nations Unies, </w:t>
      </w:r>
      <w:r w:rsidRPr="008A1A2D">
        <w:rPr>
          <w:i/>
          <w:sz w:val="16"/>
          <w:szCs w:val="16"/>
        </w:rPr>
        <w:t>Préambule de la Charte de San Francisco</w:t>
      </w:r>
      <w:r w:rsidRPr="008A1A2D">
        <w:rPr>
          <w:sz w:val="16"/>
          <w:szCs w:val="16"/>
        </w:rPr>
        <w:t>, 26 juin 1945.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>Texte 13 : Préambule de la Constitution française de 1946.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b/>
          <w:sz w:val="16"/>
          <w:szCs w:val="16"/>
        </w:rPr>
        <w:t xml:space="preserve">Scène 2 : L’émergence de la Guerre froide. </w:t>
      </w:r>
      <w:r w:rsidRPr="008A1A2D">
        <w:rPr>
          <w:b/>
          <w:sz w:val="16"/>
          <w:szCs w:val="16"/>
        </w:rPr>
        <w:br/>
      </w:r>
      <w:r w:rsidRPr="008A1A2D">
        <w:rPr>
          <w:sz w:val="16"/>
          <w:szCs w:val="16"/>
        </w:rPr>
        <w:t>Texte 14</w:t>
      </w:r>
      <w:r w:rsidRPr="008A1A2D">
        <w:rPr>
          <w:b/>
          <w:sz w:val="16"/>
          <w:szCs w:val="16"/>
        </w:rPr>
        <w:t xml:space="preserve"> : </w:t>
      </w:r>
      <w:r w:rsidRPr="008A1A2D">
        <w:rPr>
          <w:sz w:val="16"/>
          <w:szCs w:val="16"/>
        </w:rPr>
        <w:t xml:space="preserve">Winston Churchill à l’Université de Fulton, Missouri, 5 mars 1946 : </w:t>
      </w:r>
      <w:r w:rsidRPr="008A1A2D">
        <w:rPr>
          <w:i/>
          <w:sz w:val="16"/>
          <w:szCs w:val="16"/>
        </w:rPr>
        <w:t>Le rideau de fer.</w:t>
      </w:r>
      <w:r w:rsidRPr="008A1A2D">
        <w:rPr>
          <w:i/>
          <w:sz w:val="16"/>
          <w:szCs w:val="16"/>
        </w:rPr>
        <w:br/>
      </w:r>
      <w:r w:rsidRPr="008A1A2D">
        <w:rPr>
          <w:sz w:val="16"/>
          <w:szCs w:val="16"/>
        </w:rPr>
        <w:t>Texte  15</w:t>
      </w:r>
      <w:r w:rsidRPr="008A1A2D">
        <w:rPr>
          <w:b/>
          <w:sz w:val="16"/>
          <w:szCs w:val="16"/>
        </w:rPr>
        <w:t xml:space="preserve"> : </w:t>
      </w:r>
      <w:r w:rsidRPr="008A1A2D">
        <w:rPr>
          <w:sz w:val="16"/>
          <w:szCs w:val="16"/>
        </w:rPr>
        <w:t xml:space="preserve">Simone de Beauvoir, </w:t>
      </w:r>
      <w:r w:rsidRPr="008A1A2D">
        <w:rPr>
          <w:i/>
          <w:sz w:val="16"/>
          <w:szCs w:val="16"/>
        </w:rPr>
        <w:t>La force des choses</w:t>
      </w:r>
      <w:r w:rsidRPr="008A1A2D">
        <w:rPr>
          <w:sz w:val="16"/>
          <w:szCs w:val="16"/>
        </w:rPr>
        <w:t> : Les débuts de la guerre de Corée</w:t>
      </w:r>
      <w:r w:rsidRPr="008A1A2D">
        <w:rPr>
          <w:sz w:val="16"/>
          <w:szCs w:val="16"/>
        </w:rPr>
        <w:br/>
        <w:t xml:space="preserve">Texte 16 : Aimé Césaire, </w:t>
      </w:r>
      <w:r w:rsidRPr="008A1A2D">
        <w:rPr>
          <w:i/>
          <w:sz w:val="16"/>
          <w:szCs w:val="16"/>
        </w:rPr>
        <w:t>Discours sur le colonialisme</w:t>
      </w:r>
      <w:r w:rsidRPr="008A1A2D">
        <w:rPr>
          <w:sz w:val="16"/>
          <w:szCs w:val="16"/>
        </w:rPr>
        <w:t>, 1950.</w:t>
      </w:r>
    </w:p>
    <w:p w:rsidR="009B2E59" w:rsidRDefault="009B2E59" w:rsidP="009B2E59">
      <w:pPr>
        <w:rPr>
          <w:b/>
          <w:sz w:val="16"/>
          <w:szCs w:val="16"/>
        </w:rPr>
      </w:pPr>
      <w:r w:rsidRPr="008A1A2D">
        <w:rPr>
          <w:b/>
          <w:sz w:val="16"/>
          <w:szCs w:val="16"/>
        </w:rPr>
        <w:t>Scène 3 : Des voix s’élèvent.</w:t>
      </w:r>
      <w:r w:rsidRPr="008A1A2D">
        <w:rPr>
          <w:b/>
          <w:sz w:val="16"/>
          <w:szCs w:val="16"/>
        </w:rPr>
        <w:br/>
      </w:r>
      <w:r w:rsidRPr="008A1A2D">
        <w:rPr>
          <w:sz w:val="16"/>
          <w:szCs w:val="16"/>
        </w:rPr>
        <w:t>Texte 17</w:t>
      </w:r>
      <w:r w:rsidRPr="008A1A2D">
        <w:rPr>
          <w:b/>
          <w:sz w:val="16"/>
          <w:szCs w:val="16"/>
        </w:rPr>
        <w:t> :</w:t>
      </w:r>
      <w:r w:rsidRPr="008A1A2D">
        <w:rPr>
          <w:sz w:val="16"/>
          <w:szCs w:val="16"/>
        </w:rPr>
        <w:t xml:space="preserve"> Le lancement de la construction européenne : Robert Schuman, Konrad Adenauer, Jean Monnet.</w:t>
      </w:r>
      <w:r w:rsidRPr="008A1A2D">
        <w:rPr>
          <w:sz w:val="16"/>
          <w:szCs w:val="16"/>
        </w:rPr>
        <w:br/>
        <w:t xml:space="preserve">Texte 18 : Martin Luther King, </w:t>
      </w:r>
      <w:r w:rsidRPr="008A1A2D">
        <w:rPr>
          <w:i/>
          <w:sz w:val="16"/>
          <w:szCs w:val="16"/>
        </w:rPr>
        <w:t>Je fais un rêve.</w:t>
      </w:r>
      <w:r w:rsidRPr="008A1A2D">
        <w:rPr>
          <w:b/>
          <w:sz w:val="16"/>
          <w:szCs w:val="16"/>
        </w:rPr>
        <w:t xml:space="preserve"> </w:t>
      </w:r>
    </w:p>
    <w:p w:rsidR="009B2E59" w:rsidRDefault="009B2E59" w:rsidP="009B2E59">
      <w:pPr>
        <w:rPr>
          <w:b/>
          <w:sz w:val="16"/>
          <w:szCs w:val="16"/>
          <w:u w:val="single"/>
        </w:rPr>
      </w:pPr>
      <w:r w:rsidRPr="00E7697A">
        <w:rPr>
          <w:b/>
          <w:sz w:val="16"/>
          <w:szCs w:val="16"/>
          <w:u w:val="single"/>
        </w:rPr>
        <w:br/>
        <w:t>ACTE III : Les soubresauts d'un monde tourmenté. Un espoir.</w:t>
      </w:r>
    </w:p>
    <w:p w:rsidR="00E7697A" w:rsidRPr="00E7697A" w:rsidRDefault="00E7697A" w:rsidP="009B2E59">
      <w:pPr>
        <w:rPr>
          <w:b/>
          <w:sz w:val="16"/>
          <w:szCs w:val="16"/>
          <w:u w:val="single"/>
        </w:rPr>
      </w:pP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b/>
          <w:sz w:val="16"/>
          <w:szCs w:val="16"/>
        </w:rPr>
        <w:t>Scène 1 : Le progrès et la crise morale d’une jeunesse en souffrance</w:t>
      </w:r>
      <w:r w:rsidRPr="008A1A2D">
        <w:rPr>
          <w:i/>
          <w:sz w:val="16"/>
          <w:szCs w:val="16"/>
        </w:rPr>
        <w:br/>
      </w:r>
      <w:r w:rsidRPr="008A1A2D">
        <w:rPr>
          <w:sz w:val="16"/>
          <w:szCs w:val="16"/>
        </w:rPr>
        <w:t>Texte 19</w:t>
      </w:r>
      <w:r w:rsidRPr="008A1A2D">
        <w:rPr>
          <w:b/>
          <w:sz w:val="16"/>
          <w:szCs w:val="16"/>
        </w:rPr>
        <w:t xml:space="preserve"> : </w:t>
      </w:r>
      <w:proofErr w:type="spellStart"/>
      <w:r w:rsidRPr="008A1A2D">
        <w:rPr>
          <w:sz w:val="16"/>
          <w:szCs w:val="16"/>
        </w:rPr>
        <w:t>Beaudeux</w:t>
      </w:r>
      <w:proofErr w:type="spellEnd"/>
      <w:r w:rsidRPr="008A1A2D">
        <w:rPr>
          <w:sz w:val="16"/>
          <w:szCs w:val="16"/>
        </w:rPr>
        <w:t xml:space="preserve">, </w:t>
      </w:r>
      <w:r w:rsidRPr="008A1A2D">
        <w:rPr>
          <w:i/>
          <w:sz w:val="16"/>
          <w:szCs w:val="16"/>
        </w:rPr>
        <w:t>Demain la France</w:t>
      </w:r>
      <w:r w:rsidRPr="008A1A2D">
        <w:rPr>
          <w:sz w:val="16"/>
          <w:szCs w:val="16"/>
        </w:rPr>
        <w:t>, l’Expansion, 1985 : L’entrée dans la société de consommation.</w:t>
      </w:r>
    </w:p>
    <w:p w:rsidR="009B2E59" w:rsidRPr="008A1A2D" w:rsidRDefault="009B2E59" w:rsidP="009B2E59">
      <w:pPr>
        <w:rPr>
          <w:b/>
          <w:sz w:val="16"/>
          <w:szCs w:val="16"/>
        </w:rPr>
      </w:pPr>
      <w:r w:rsidRPr="008A1A2D">
        <w:rPr>
          <w:sz w:val="16"/>
          <w:szCs w:val="16"/>
        </w:rPr>
        <w:t>Texte 20</w:t>
      </w:r>
      <w:r w:rsidRPr="008A1A2D">
        <w:rPr>
          <w:b/>
          <w:sz w:val="16"/>
          <w:szCs w:val="16"/>
        </w:rPr>
        <w:t xml:space="preserve"> : </w:t>
      </w:r>
      <w:r w:rsidRPr="008A1A2D">
        <w:rPr>
          <w:sz w:val="16"/>
          <w:szCs w:val="16"/>
        </w:rPr>
        <w:t xml:space="preserve">Boris Vian, </w:t>
      </w:r>
      <w:r w:rsidRPr="008A1A2D">
        <w:rPr>
          <w:i/>
          <w:sz w:val="16"/>
          <w:szCs w:val="16"/>
        </w:rPr>
        <w:t>Complainte du progrès</w:t>
      </w:r>
    </w:p>
    <w:p w:rsidR="009B2E59" w:rsidRPr="008A1A2D" w:rsidRDefault="009B2E59" w:rsidP="009B2E59">
      <w:pPr>
        <w:rPr>
          <w:b/>
          <w:sz w:val="16"/>
          <w:szCs w:val="16"/>
        </w:rPr>
      </w:pPr>
      <w:r w:rsidRPr="008A1A2D">
        <w:rPr>
          <w:sz w:val="16"/>
          <w:szCs w:val="16"/>
        </w:rPr>
        <w:t>Texte 21</w:t>
      </w:r>
      <w:r w:rsidRPr="008A1A2D">
        <w:rPr>
          <w:b/>
          <w:sz w:val="16"/>
          <w:szCs w:val="16"/>
        </w:rPr>
        <w:t xml:space="preserve"> : </w:t>
      </w:r>
      <w:r w:rsidRPr="008A1A2D">
        <w:rPr>
          <w:sz w:val="16"/>
          <w:szCs w:val="16"/>
        </w:rPr>
        <w:t xml:space="preserve">Martinet, </w:t>
      </w:r>
      <w:r w:rsidRPr="008A1A2D">
        <w:rPr>
          <w:i/>
          <w:sz w:val="16"/>
          <w:szCs w:val="16"/>
        </w:rPr>
        <w:t>La conquête des pouvoirs</w:t>
      </w:r>
      <w:r w:rsidRPr="008A1A2D">
        <w:rPr>
          <w:sz w:val="16"/>
          <w:szCs w:val="16"/>
        </w:rPr>
        <w:t> : Les aspects de la crise de mai 1968.</w:t>
      </w:r>
      <w:r w:rsidRPr="008A1A2D">
        <w:rPr>
          <w:sz w:val="16"/>
          <w:szCs w:val="16"/>
        </w:rPr>
        <w:br/>
      </w:r>
      <w:r w:rsidRPr="008A1A2D">
        <w:rPr>
          <w:b/>
          <w:sz w:val="16"/>
          <w:szCs w:val="16"/>
        </w:rPr>
        <w:t>Scène 2 : L’entrée dans une nouvelle ère.</w:t>
      </w:r>
    </w:p>
    <w:p w:rsidR="009B2E59" w:rsidRPr="008A1A2D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>Texte 22</w:t>
      </w:r>
      <w:r w:rsidRPr="008A1A2D">
        <w:rPr>
          <w:b/>
          <w:sz w:val="16"/>
          <w:szCs w:val="16"/>
        </w:rPr>
        <w:t xml:space="preserve"> : </w:t>
      </w:r>
      <w:r w:rsidRPr="008A1A2D">
        <w:rPr>
          <w:sz w:val="16"/>
          <w:szCs w:val="16"/>
        </w:rPr>
        <w:t xml:space="preserve">Henri de Bresson, </w:t>
      </w:r>
      <w:r w:rsidRPr="008A1A2D">
        <w:rPr>
          <w:i/>
          <w:sz w:val="16"/>
          <w:szCs w:val="16"/>
        </w:rPr>
        <w:t>Nuit d’allégresse à Berlin</w:t>
      </w:r>
      <w:r w:rsidRPr="008A1A2D">
        <w:rPr>
          <w:sz w:val="16"/>
          <w:szCs w:val="16"/>
        </w:rPr>
        <w:t>, Le Monde, 1989.</w:t>
      </w:r>
      <w:r w:rsidRPr="008A1A2D">
        <w:rPr>
          <w:sz w:val="16"/>
          <w:szCs w:val="16"/>
        </w:rPr>
        <w:br/>
        <w:t xml:space="preserve">Texte 23 : </w:t>
      </w:r>
      <w:proofErr w:type="spellStart"/>
      <w:r w:rsidRPr="008A1A2D">
        <w:rPr>
          <w:sz w:val="16"/>
          <w:szCs w:val="16"/>
        </w:rPr>
        <w:t>Mikaïl</w:t>
      </w:r>
      <w:proofErr w:type="spellEnd"/>
      <w:r w:rsidRPr="008A1A2D">
        <w:rPr>
          <w:sz w:val="16"/>
          <w:szCs w:val="16"/>
        </w:rPr>
        <w:t xml:space="preserve"> Gorbatchev, </w:t>
      </w:r>
      <w:r w:rsidRPr="008A1A2D">
        <w:rPr>
          <w:i/>
          <w:sz w:val="16"/>
          <w:szCs w:val="16"/>
        </w:rPr>
        <w:t>Perestroïka</w:t>
      </w:r>
      <w:r w:rsidRPr="008A1A2D">
        <w:rPr>
          <w:sz w:val="16"/>
          <w:szCs w:val="16"/>
        </w:rPr>
        <w:t>, 1987 : La reprise du dialogue.</w:t>
      </w:r>
      <w:r w:rsidRPr="008A1A2D">
        <w:rPr>
          <w:sz w:val="16"/>
          <w:szCs w:val="16"/>
        </w:rPr>
        <w:br/>
        <w:t>Texte 24 : Traité signé entre la RFA, la RDA et les quatre puissances occupantes : La réunification de l’Allemagne, 1990.</w:t>
      </w:r>
    </w:p>
    <w:p w:rsidR="009B2E59" w:rsidRPr="008A1A2D" w:rsidRDefault="009B2E59" w:rsidP="009B2E59">
      <w:pPr>
        <w:rPr>
          <w:b/>
          <w:sz w:val="16"/>
          <w:szCs w:val="16"/>
        </w:rPr>
      </w:pPr>
      <w:r w:rsidRPr="008A1A2D">
        <w:rPr>
          <w:sz w:val="16"/>
          <w:szCs w:val="16"/>
        </w:rPr>
        <w:t xml:space="preserve">Texte 25 : </w:t>
      </w:r>
      <w:proofErr w:type="spellStart"/>
      <w:r w:rsidRPr="008A1A2D">
        <w:rPr>
          <w:sz w:val="16"/>
          <w:szCs w:val="16"/>
        </w:rPr>
        <w:t>Mikaïl</w:t>
      </w:r>
      <w:proofErr w:type="spellEnd"/>
      <w:r w:rsidRPr="008A1A2D">
        <w:rPr>
          <w:sz w:val="16"/>
          <w:szCs w:val="16"/>
        </w:rPr>
        <w:t xml:space="preserve"> Gorbatchev, </w:t>
      </w:r>
      <w:r w:rsidRPr="008A1A2D">
        <w:rPr>
          <w:i/>
          <w:sz w:val="16"/>
          <w:szCs w:val="16"/>
        </w:rPr>
        <w:t>Discours d’Oslo</w:t>
      </w:r>
      <w:r w:rsidRPr="008A1A2D">
        <w:rPr>
          <w:sz w:val="16"/>
          <w:szCs w:val="16"/>
        </w:rPr>
        <w:t>, 1991 : La portée du changement.</w:t>
      </w:r>
      <w:r w:rsidRPr="008A1A2D">
        <w:rPr>
          <w:sz w:val="16"/>
          <w:szCs w:val="16"/>
        </w:rPr>
        <w:br/>
      </w:r>
      <w:r w:rsidRPr="008A1A2D">
        <w:rPr>
          <w:b/>
          <w:sz w:val="16"/>
          <w:szCs w:val="16"/>
        </w:rPr>
        <w:t>Scène 3 : Le nouveau désordre mondial.</w:t>
      </w:r>
    </w:p>
    <w:p w:rsidR="009B2E59" w:rsidRDefault="009B2E59" w:rsidP="009B2E59">
      <w:pPr>
        <w:snapToGrid w:val="0"/>
        <w:rPr>
          <w:sz w:val="16"/>
          <w:szCs w:val="16"/>
        </w:rPr>
      </w:pPr>
      <w:r w:rsidRPr="008A1A2D">
        <w:rPr>
          <w:sz w:val="16"/>
          <w:szCs w:val="16"/>
        </w:rPr>
        <w:t xml:space="preserve">Texte 26 : Rosière, </w:t>
      </w:r>
      <w:r w:rsidRPr="008A1A2D">
        <w:rPr>
          <w:i/>
          <w:sz w:val="16"/>
          <w:szCs w:val="16"/>
        </w:rPr>
        <w:t>Géographie politique et géopolitique</w:t>
      </w:r>
      <w:r w:rsidRPr="008A1A2D">
        <w:rPr>
          <w:sz w:val="16"/>
          <w:szCs w:val="16"/>
        </w:rPr>
        <w:t>, 2003 : Le terrorisme, une nouvelle forme de guerre.</w:t>
      </w:r>
      <w:r w:rsidRPr="008A1A2D">
        <w:rPr>
          <w:sz w:val="16"/>
          <w:szCs w:val="16"/>
        </w:rPr>
        <w:br/>
        <w:t xml:space="preserve">Texte 27 : </w:t>
      </w:r>
      <w:proofErr w:type="spellStart"/>
      <w:r w:rsidRPr="008A1A2D">
        <w:rPr>
          <w:sz w:val="16"/>
          <w:szCs w:val="16"/>
        </w:rPr>
        <w:t>Dokéo</w:t>
      </w:r>
      <w:proofErr w:type="spellEnd"/>
      <w:r w:rsidRPr="008A1A2D">
        <w:rPr>
          <w:sz w:val="16"/>
          <w:szCs w:val="16"/>
        </w:rPr>
        <w:t xml:space="preserve">, </w:t>
      </w:r>
      <w:r w:rsidRPr="008A1A2D">
        <w:rPr>
          <w:i/>
          <w:sz w:val="16"/>
          <w:szCs w:val="16"/>
        </w:rPr>
        <w:t>Comprendre le monde</w:t>
      </w:r>
      <w:r w:rsidRPr="008A1A2D">
        <w:rPr>
          <w:sz w:val="16"/>
          <w:szCs w:val="16"/>
        </w:rPr>
        <w:t>, 2005 : Les laboratoires pharmaceutiques au Nord</w:t>
      </w:r>
      <w:r w:rsidRPr="008A1A2D">
        <w:rPr>
          <w:sz w:val="16"/>
          <w:szCs w:val="16"/>
        </w:rPr>
        <w:br/>
        <w:t xml:space="preserve">Texte 28 : Amat-Roze, </w:t>
      </w:r>
      <w:r w:rsidRPr="008A1A2D">
        <w:rPr>
          <w:i/>
          <w:sz w:val="16"/>
          <w:szCs w:val="16"/>
        </w:rPr>
        <w:t>Images Economiques du Monde</w:t>
      </w:r>
      <w:r w:rsidRPr="008A1A2D">
        <w:rPr>
          <w:sz w:val="16"/>
          <w:szCs w:val="16"/>
        </w:rPr>
        <w:t>, 2006 : Obésité au Nord, sous nutrition au Sud</w:t>
      </w:r>
      <w:r w:rsidRPr="008A1A2D">
        <w:rPr>
          <w:sz w:val="16"/>
          <w:szCs w:val="16"/>
        </w:rPr>
        <w:br/>
        <w:t>Texte 29 : Dupont, Le Monde, 2006 : Un avenir sombre.</w:t>
      </w:r>
    </w:p>
    <w:p w:rsidR="00E7697A" w:rsidRDefault="00E7697A" w:rsidP="009B2E59">
      <w:pPr>
        <w:snapToGrid w:val="0"/>
        <w:rPr>
          <w:sz w:val="16"/>
          <w:szCs w:val="16"/>
        </w:rPr>
      </w:pPr>
    </w:p>
    <w:p w:rsidR="00E7697A" w:rsidRPr="00E7697A" w:rsidRDefault="00E7697A" w:rsidP="00E7697A">
      <w:pPr>
        <w:rPr>
          <w:b/>
          <w:sz w:val="16"/>
          <w:szCs w:val="16"/>
        </w:rPr>
      </w:pPr>
      <w:r w:rsidRPr="00E7697A">
        <w:rPr>
          <w:b/>
          <w:sz w:val="16"/>
          <w:szCs w:val="16"/>
        </w:rPr>
        <w:t xml:space="preserve">Epilogue  </w:t>
      </w:r>
    </w:p>
    <w:p w:rsidR="009B2E59" w:rsidRPr="00E7697A" w:rsidRDefault="00E7697A" w:rsidP="00E7697A">
      <w:pPr>
        <w:rPr>
          <w:sz w:val="16"/>
          <w:szCs w:val="16"/>
        </w:rPr>
      </w:pPr>
      <w:r>
        <w:rPr>
          <w:sz w:val="16"/>
          <w:szCs w:val="16"/>
        </w:rPr>
        <w:t>T</w:t>
      </w:r>
      <w:r w:rsidRPr="00E7697A">
        <w:rPr>
          <w:sz w:val="16"/>
          <w:szCs w:val="16"/>
        </w:rPr>
        <w:t>exte 30</w:t>
      </w:r>
      <w:r w:rsidR="009B2E59">
        <w:rPr>
          <w:b/>
          <w:sz w:val="18"/>
          <w:szCs w:val="18"/>
        </w:rPr>
        <w:t xml:space="preserve"> : </w:t>
      </w:r>
      <w:r w:rsidR="009B2E59" w:rsidRPr="00F84345">
        <w:rPr>
          <w:sz w:val="18"/>
          <w:szCs w:val="18"/>
        </w:rPr>
        <w:t xml:space="preserve"> </w:t>
      </w:r>
      <w:r w:rsidR="009B2E59" w:rsidRPr="00F84345">
        <w:rPr>
          <w:i/>
          <w:sz w:val="18"/>
          <w:szCs w:val="18"/>
        </w:rPr>
        <w:t>Mental</w:t>
      </w:r>
      <w:r w:rsidR="009B2E59" w:rsidRPr="00F84345">
        <w:rPr>
          <w:sz w:val="18"/>
          <w:szCs w:val="18"/>
        </w:rPr>
        <w:t xml:space="preserve"> de Grand Corps Malade.</w:t>
      </w:r>
    </w:p>
    <w:p w:rsidR="009B2E59" w:rsidRDefault="009B2E59" w:rsidP="009B2E59"/>
    <w:p w:rsidR="00FD1F7A" w:rsidRDefault="00FD1F7A">
      <w:pPr>
        <w:rPr>
          <w:b/>
          <w:bCs/>
          <w:sz w:val="28"/>
          <w:szCs w:val="28"/>
        </w:rPr>
      </w:pPr>
    </w:p>
    <w:p w:rsidR="00FD1F7A" w:rsidRDefault="005B7957">
      <w:pPr>
        <w:rPr>
          <w:b/>
          <w:bCs/>
          <w:sz w:val="28"/>
          <w:szCs w:val="28"/>
        </w:rPr>
      </w:pPr>
      <w:r w:rsidRPr="005B795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2.25pt;margin-top:5.75pt;width:169.4pt;height:41.15pt;z-index:25166540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Distribution"/>
            <w10:wrap type="square"/>
          </v:shape>
        </w:pict>
      </w:r>
    </w:p>
    <w:p w:rsidR="00FD1F7A" w:rsidRDefault="00FD1F7A"/>
    <w:p w:rsidR="00FD1F7A" w:rsidRDefault="00FD1F7A"/>
    <w:p w:rsidR="00351826" w:rsidRDefault="00351826">
      <w:pPr>
        <w:rPr>
          <w:b/>
        </w:rPr>
      </w:pPr>
    </w:p>
    <w:p w:rsidR="002238FA" w:rsidRDefault="00E8715A">
      <w:pPr>
        <w:rPr>
          <w:b/>
        </w:rPr>
      </w:pPr>
      <w:r w:rsidRPr="00E8715A">
        <w:rPr>
          <w:b/>
        </w:rPr>
        <w:t>1 ère MEI</w:t>
      </w:r>
    </w:p>
    <w:p w:rsidR="00351826" w:rsidRPr="00E8715A" w:rsidRDefault="00351826">
      <w:pPr>
        <w:rPr>
          <w:b/>
        </w:rPr>
      </w:pPr>
    </w:p>
    <w:p w:rsidR="002238FA" w:rsidRDefault="002238FA">
      <w:proofErr w:type="spellStart"/>
      <w:r>
        <w:t>Boisserie</w:t>
      </w:r>
      <w:proofErr w:type="spellEnd"/>
      <w:r>
        <w:t xml:space="preserve"> Franck</w:t>
      </w:r>
      <w:r>
        <w:br/>
      </w:r>
      <w:proofErr w:type="spellStart"/>
      <w:r>
        <w:t>Chancy</w:t>
      </w:r>
      <w:proofErr w:type="spellEnd"/>
      <w:r>
        <w:t xml:space="preserve"> Mathieu</w:t>
      </w:r>
    </w:p>
    <w:p w:rsidR="002238FA" w:rsidRPr="00D769D8" w:rsidRDefault="002238FA">
      <w:proofErr w:type="spellStart"/>
      <w:r w:rsidRPr="00D769D8">
        <w:t>Cosperec</w:t>
      </w:r>
      <w:proofErr w:type="spellEnd"/>
      <w:r w:rsidRPr="00D769D8">
        <w:t xml:space="preserve"> Kevin</w:t>
      </w:r>
    </w:p>
    <w:p w:rsidR="002238FA" w:rsidRPr="00D769D8" w:rsidRDefault="002238FA">
      <w:proofErr w:type="spellStart"/>
      <w:r w:rsidRPr="00D769D8">
        <w:t>Karaka</w:t>
      </w:r>
      <w:proofErr w:type="spellEnd"/>
      <w:r w:rsidRPr="00D769D8">
        <w:t xml:space="preserve"> </w:t>
      </w:r>
      <w:proofErr w:type="spellStart"/>
      <w:r w:rsidRPr="00D769D8">
        <w:t>Samet</w:t>
      </w:r>
      <w:proofErr w:type="spellEnd"/>
    </w:p>
    <w:p w:rsidR="002238FA" w:rsidRPr="00D769D8" w:rsidRDefault="002238FA">
      <w:r w:rsidRPr="00D769D8">
        <w:t xml:space="preserve">Marchal </w:t>
      </w:r>
      <w:proofErr w:type="spellStart"/>
      <w:r w:rsidRPr="00D769D8">
        <w:t>Anaël</w:t>
      </w:r>
      <w:proofErr w:type="spellEnd"/>
      <w:r w:rsidRPr="00D769D8">
        <w:br/>
      </w:r>
      <w:proofErr w:type="spellStart"/>
      <w:r w:rsidRPr="00D769D8">
        <w:t>Vialard</w:t>
      </w:r>
      <w:proofErr w:type="spellEnd"/>
      <w:r w:rsidRPr="00D769D8">
        <w:t xml:space="preserve"> Nicolas</w:t>
      </w:r>
    </w:p>
    <w:p w:rsidR="002238FA" w:rsidRPr="00D769D8" w:rsidRDefault="002238FA"/>
    <w:p w:rsidR="00E8715A" w:rsidRPr="00D769D8" w:rsidRDefault="00E8715A" w:rsidP="00351826">
      <w:pPr>
        <w:ind w:left="2127"/>
        <w:rPr>
          <w:b/>
        </w:rPr>
      </w:pPr>
      <w:r w:rsidRPr="00D769D8">
        <w:rPr>
          <w:b/>
        </w:rPr>
        <w:t>1 ère TUS</w:t>
      </w:r>
      <w:r w:rsidR="00351826" w:rsidRPr="00D769D8">
        <w:rPr>
          <w:b/>
        </w:rPr>
        <w:br/>
      </w:r>
    </w:p>
    <w:p w:rsidR="002238FA" w:rsidRPr="00D769D8" w:rsidRDefault="00351826" w:rsidP="00351826">
      <w:pPr>
        <w:ind w:left="2127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259080</wp:posOffset>
            </wp:positionV>
            <wp:extent cx="4752340" cy="2696845"/>
            <wp:effectExtent l="19050" t="0" r="0" b="0"/>
            <wp:wrapSquare wrapText="bothSides"/>
            <wp:docPr id="1" name="Image 0" descr="logo affich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fich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8715A" w:rsidRPr="00D769D8">
        <w:t>Akar</w:t>
      </w:r>
      <w:proofErr w:type="spellEnd"/>
      <w:r w:rsidR="00E8715A" w:rsidRPr="00D769D8">
        <w:t xml:space="preserve"> </w:t>
      </w:r>
      <w:proofErr w:type="spellStart"/>
      <w:r w:rsidR="00E8715A" w:rsidRPr="00D769D8">
        <w:t>Sevket</w:t>
      </w:r>
      <w:proofErr w:type="spellEnd"/>
      <w:r w:rsidR="00E8715A" w:rsidRPr="00D769D8">
        <w:br/>
      </w:r>
      <w:proofErr w:type="spellStart"/>
      <w:r w:rsidR="00E8715A" w:rsidRPr="00D769D8">
        <w:t>Becan</w:t>
      </w:r>
      <w:proofErr w:type="spellEnd"/>
      <w:r w:rsidR="00E8715A" w:rsidRPr="00D769D8">
        <w:t xml:space="preserve"> Julien</w:t>
      </w:r>
      <w:r w:rsidR="00E8715A" w:rsidRPr="00D769D8">
        <w:br/>
      </w:r>
      <w:proofErr w:type="spellStart"/>
      <w:r w:rsidR="00E8715A" w:rsidRPr="00D769D8">
        <w:t>Delaruelle</w:t>
      </w:r>
      <w:proofErr w:type="spellEnd"/>
      <w:r w:rsidR="00E8715A" w:rsidRPr="00D769D8">
        <w:t xml:space="preserve">  Mickael</w:t>
      </w:r>
    </w:p>
    <w:p w:rsidR="00351826" w:rsidRDefault="00E8715A" w:rsidP="00351826">
      <w:pPr>
        <w:ind w:left="2127"/>
        <w:rPr>
          <w:lang w:val="en-US"/>
        </w:rPr>
      </w:pPr>
      <w:proofErr w:type="spellStart"/>
      <w:r>
        <w:rPr>
          <w:lang w:val="en-US"/>
        </w:rPr>
        <w:t>Delord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Charly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Kotlar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Aurélien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Mandart</w:t>
      </w:r>
      <w:proofErr w:type="spellEnd"/>
      <w:r>
        <w:rPr>
          <w:lang w:val="en-US"/>
        </w:rPr>
        <w:t xml:space="preserve"> Anthony</w:t>
      </w:r>
      <w:r>
        <w:rPr>
          <w:lang w:val="en-US"/>
        </w:rPr>
        <w:br/>
        <w:t>Teixeira Anthony</w:t>
      </w:r>
      <w:r>
        <w:rPr>
          <w:lang w:val="en-US"/>
        </w:rPr>
        <w:br/>
      </w:r>
      <w:proofErr w:type="spellStart"/>
      <w:r>
        <w:rPr>
          <w:lang w:val="en-US"/>
        </w:rPr>
        <w:t>Tholey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Rémi</w:t>
      </w:r>
      <w:proofErr w:type="spellEnd"/>
    </w:p>
    <w:p w:rsidR="00351826" w:rsidRDefault="00E8715A" w:rsidP="00351826">
      <w:pPr>
        <w:ind w:left="4395"/>
        <w:rPr>
          <w:b/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 w:rsidRPr="00E8715A">
        <w:rPr>
          <w:b/>
          <w:lang w:val="en-US"/>
        </w:rPr>
        <w:t xml:space="preserve">1 </w:t>
      </w:r>
      <w:proofErr w:type="spellStart"/>
      <w:r w:rsidRPr="00E8715A">
        <w:rPr>
          <w:b/>
          <w:lang w:val="en-US"/>
        </w:rPr>
        <w:t>ère</w:t>
      </w:r>
      <w:proofErr w:type="spellEnd"/>
      <w:r w:rsidRPr="00E8715A">
        <w:rPr>
          <w:b/>
          <w:lang w:val="en-US"/>
        </w:rPr>
        <w:t xml:space="preserve"> SEN</w:t>
      </w:r>
    </w:p>
    <w:p w:rsidR="00E8715A" w:rsidRDefault="00E8715A" w:rsidP="00351826">
      <w:pPr>
        <w:ind w:left="4395"/>
        <w:rPr>
          <w:lang w:val="en-US"/>
        </w:rPr>
      </w:pPr>
      <w:r w:rsidRPr="00E8715A">
        <w:rPr>
          <w:b/>
          <w:lang w:val="en-US"/>
        </w:rPr>
        <w:br/>
      </w:r>
      <w:proofErr w:type="spellStart"/>
      <w:r>
        <w:rPr>
          <w:lang w:val="en-US"/>
        </w:rPr>
        <w:t>Aliyat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Ismael</w:t>
      </w:r>
      <w:proofErr w:type="spellEnd"/>
      <w:r>
        <w:rPr>
          <w:lang w:val="en-US"/>
        </w:rPr>
        <w:br/>
        <w:t>Burns Daniel</w:t>
      </w:r>
      <w:r>
        <w:rPr>
          <w:lang w:val="en-US"/>
        </w:rPr>
        <w:br/>
      </w:r>
      <w:proofErr w:type="spellStart"/>
      <w:r>
        <w:rPr>
          <w:lang w:val="en-US"/>
        </w:rPr>
        <w:t>Caniard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Mickael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Clavel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Clément</w:t>
      </w:r>
      <w:proofErr w:type="spellEnd"/>
      <w:r>
        <w:rPr>
          <w:lang w:val="en-US"/>
        </w:rPr>
        <w:br/>
        <w:t>Maury Pierre</w:t>
      </w:r>
      <w:r>
        <w:rPr>
          <w:lang w:val="en-US"/>
        </w:rPr>
        <w:br/>
      </w:r>
      <w:proofErr w:type="spellStart"/>
      <w:r>
        <w:rPr>
          <w:lang w:val="en-US"/>
        </w:rPr>
        <w:t>Mazet</w:t>
      </w:r>
      <w:proofErr w:type="spellEnd"/>
      <w:r>
        <w:rPr>
          <w:lang w:val="en-US"/>
        </w:rPr>
        <w:t xml:space="preserve"> David</w:t>
      </w:r>
      <w:r>
        <w:rPr>
          <w:lang w:val="en-US"/>
        </w:rPr>
        <w:br/>
      </w:r>
      <w:proofErr w:type="spellStart"/>
      <w:r>
        <w:rPr>
          <w:lang w:val="en-US"/>
        </w:rPr>
        <w:t>Mestre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Mickael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Rigaudie</w:t>
      </w:r>
      <w:proofErr w:type="spellEnd"/>
      <w:r>
        <w:rPr>
          <w:lang w:val="en-US"/>
        </w:rPr>
        <w:t xml:space="preserve"> </w:t>
      </w:r>
      <w:proofErr w:type="spellStart"/>
      <w:r w:rsidR="00351826">
        <w:rPr>
          <w:lang w:val="en-US"/>
        </w:rPr>
        <w:t>Fl</w:t>
      </w:r>
      <w:r>
        <w:rPr>
          <w:lang w:val="en-US"/>
        </w:rPr>
        <w:t>orent</w:t>
      </w:r>
      <w:proofErr w:type="spellEnd"/>
    </w:p>
    <w:p w:rsidR="00E8715A" w:rsidRDefault="00E8715A" w:rsidP="00351826">
      <w:pPr>
        <w:ind w:left="4395"/>
        <w:rPr>
          <w:lang w:val="en-US"/>
        </w:rPr>
      </w:pPr>
      <w:proofErr w:type="spellStart"/>
      <w:r>
        <w:rPr>
          <w:lang w:val="en-US"/>
        </w:rPr>
        <w:t>Saule</w:t>
      </w:r>
      <w:proofErr w:type="spellEnd"/>
      <w:r>
        <w:rPr>
          <w:lang w:val="en-US"/>
        </w:rPr>
        <w:t xml:space="preserve"> Jean-Cyril</w:t>
      </w:r>
    </w:p>
    <w:p w:rsidR="00351826" w:rsidRDefault="005B7957" w:rsidP="00351826">
      <w:pPr>
        <w:ind w:left="4395"/>
        <w:rPr>
          <w:rFonts w:ascii="Elephant" w:hAnsi="Elephant"/>
          <w:sz w:val="18"/>
          <w:szCs w:val="18"/>
        </w:rPr>
      </w:pPr>
      <w:r w:rsidRPr="005B7957">
        <w:rPr>
          <w:noProof/>
        </w:rPr>
        <w:pict>
          <v:shape id="_x0000_s1026" type="#_x0000_t136" style="position:absolute;left:0;text-align:left;margin-left:423.5pt;margin-top:-503.25pt;width:353.35pt;height:2in;z-index:25166028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 l’ombre &#10;du XXeme Siècle"/>
            <w10:wrap type="square"/>
          </v:shape>
        </w:pict>
      </w:r>
      <w:r w:rsidR="00E8715A" w:rsidRPr="00E8715A">
        <w:t>Testut Sylvain</w:t>
      </w:r>
      <w:r w:rsidR="00E8715A" w:rsidRPr="00E8715A">
        <w:br/>
        <w:t xml:space="preserve">Torres </w:t>
      </w:r>
      <w:r w:rsidR="00E8715A">
        <w:t>Raphaël</w:t>
      </w:r>
      <w:r w:rsidR="00E8715A">
        <w:br/>
      </w:r>
      <w:proofErr w:type="spellStart"/>
      <w:r w:rsidR="00E8715A">
        <w:t>Turrian</w:t>
      </w:r>
      <w:proofErr w:type="spellEnd"/>
      <w:r w:rsidR="00E8715A">
        <w:t xml:space="preserve"> </w:t>
      </w:r>
      <w:r w:rsidR="00E8715A" w:rsidRPr="00E8715A">
        <w:t>Jean-</w:t>
      </w:r>
      <w:r w:rsidR="00351826">
        <w:t>B</w:t>
      </w:r>
      <w:r w:rsidR="00E8715A" w:rsidRPr="00E8715A">
        <w:t>aptiste</w:t>
      </w:r>
      <w:r w:rsidR="00E8715A" w:rsidRPr="00E8715A">
        <w:br/>
      </w:r>
      <w:r w:rsidR="00E8715A" w:rsidRPr="00E8715A">
        <w:br/>
      </w:r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351826" w:rsidRPr="00351826" w:rsidRDefault="00351826" w:rsidP="00351826">
      <w:pPr>
        <w:jc w:val="center"/>
        <w:rPr>
          <w:sz w:val="18"/>
          <w:szCs w:val="18"/>
        </w:rPr>
      </w:pPr>
      <w:r w:rsidRPr="00351826">
        <w:rPr>
          <w:rFonts w:ascii="Elephant" w:hAnsi="Elephant"/>
          <w:sz w:val="18"/>
          <w:szCs w:val="18"/>
        </w:rPr>
        <w:t xml:space="preserve">Mise en scène : Philippe </w:t>
      </w:r>
      <w:proofErr w:type="spellStart"/>
      <w:r w:rsidRPr="00351826">
        <w:rPr>
          <w:rFonts w:ascii="Elephant" w:hAnsi="Elephant"/>
          <w:sz w:val="18"/>
          <w:szCs w:val="18"/>
        </w:rPr>
        <w:t>Barbey</w:t>
      </w:r>
      <w:proofErr w:type="spellEnd"/>
      <w:r w:rsidRPr="00351826">
        <w:rPr>
          <w:rFonts w:ascii="Elephant" w:hAnsi="Elephant"/>
          <w:sz w:val="18"/>
          <w:szCs w:val="18"/>
        </w:rPr>
        <w:t xml:space="preserve"> et Hélène </w:t>
      </w:r>
      <w:proofErr w:type="spellStart"/>
      <w:r w:rsidRPr="00351826">
        <w:rPr>
          <w:rFonts w:ascii="Elephant" w:hAnsi="Elephant"/>
          <w:sz w:val="18"/>
          <w:szCs w:val="18"/>
        </w:rPr>
        <w:t>Mourgues</w:t>
      </w:r>
      <w:proofErr w:type="spellEnd"/>
      <w:r w:rsidRPr="00351826">
        <w:rPr>
          <w:rFonts w:ascii="Elephant" w:hAnsi="Elephant"/>
          <w:sz w:val="18"/>
          <w:szCs w:val="18"/>
        </w:rPr>
        <w:t xml:space="preserve"> </w:t>
      </w:r>
      <w:proofErr w:type="spellStart"/>
      <w:r w:rsidRPr="00351826">
        <w:rPr>
          <w:rFonts w:ascii="Elephant" w:hAnsi="Elephant"/>
          <w:sz w:val="18"/>
          <w:szCs w:val="18"/>
        </w:rPr>
        <w:t>Popoff</w:t>
      </w:r>
      <w:proofErr w:type="spellEnd"/>
    </w:p>
    <w:p w:rsidR="00351826" w:rsidRPr="00351826" w:rsidRDefault="00351826" w:rsidP="00351826">
      <w:pPr>
        <w:ind w:left="708" w:firstLine="708"/>
        <w:rPr>
          <w:sz w:val="18"/>
          <w:szCs w:val="18"/>
        </w:rPr>
      </w:pPr>
      <w:r w:rsidRPr="00351826">
        <w:rPr>
          <w:rFonts w:ascii="Elephant" w:hAnsi="Elephant"/>
          <w:sz w:val="18"/>
          <w:szCs w:val="18"/>
        </w:rPr>
        <w:t xml:space="preserve">Images : Sophie Gauthier  / Régie : Florence </w:t>
      </w:r>
      <w:proofErr w:type="spellStart"/>
      <w:r w:rsidRPr="00351826">
        <w:rPr>
          <w:rFonts w:ascii="Elephant" w:hAnsi="Elephant"/>
          <w:sz w:val="18"/>
          <w:szCs w:val="18"/>
        </w:rPr>
        <w:t>Bourzat</w:t>
      </w:r>
      <w:proofErr w:type="spellEnd"/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351826" w:rsidRDefault="005B7957" w:rsidP="00351826">
      <w:pPr>
        <w:jc w:val="center"/>
        <w:rPr>
          <w:rFonts w:ascii="Elephant" w:hAnsi="Elephant"/>
          <w:sz w:val="18"/>
          <w:szCs w:val="18"/>
        </w:rPr>
      </w:pPr>
      <w:r w:rsidRPr="005B7957">
        <w:rPr>
          <w:noProof/>
        </w:rPr>
        <w:pict>
          <v:shape id="_x0000_s1027" type="#_x0000_t136" style="position:absolute;left:0;text-align:left;margin-left:88.85pt;margin-top:8.85pt;width:166.5pt;height:41.25pt;z-index:25166336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Programme"/>
            <w10:wrap type="square"/>
          </v:shape>
        </w:pict>
      </w:r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351826" w:rsidRDefault="00351826" w:rsidP="00351826">
      <w:pPr>
        <w:jc w:val="center"/>
        <w:rPr>
          <w:rFonts w:ascii="Elephant" w:hAnsi="Elephant"/>
          <w:sz w:val="18"/>
          <w:szCs w:val="18"/>
        </w:rPr>
      </w:pPr>
    </w:p>
    <w:p w:rsidR="002238FA" w:rsidRPr="00E8715A" w:rsidRDefault="002238FA"/>
    <w:p w:rsidR="002238FA" w:rsidRPr="00E8715A" w:rsidRDefault="002238FA"/>
    <w:p w:rsidR="00FD1F7A" w:rsidRPr="00E8715A" w:rsidRDefault="00FD1F7A"/>
    <w:sectPr w:rsidR="00FD1F7A" w:rsidRPr="00E8715A" w:rsidSect="008A1A2D">
      <w:pgSz w:w="16838" w:h="11906" w:orient="landscape"/>
      <w:pgMar w:top="238" w:right="567" w:bottom="26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B2E59"/>
    <w:rsid w:val="002238FA"/>
    <w:rsid w:val="002352E3"/>
    <w:rsid w:val="00351826"/>
    <w:rsid w:val="005B7957"/>
    <w:rsid w:val="007E3AA1"/>
    <w:rsid w:val="009B2E59"/>
    <w:rsid w:val="009F3245"/>
    <w:rsid w:val="00D769D8"/>
    <w:rsid w:val="00E7697A"/>
    <w:rsid w:val="00E8715A"/>
    <w:rsid w:val="00F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B2E5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rsid w:val="009B2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9B2E59"/>
    <w:pPr>
      <w:suppressAutoHyphens/>
      <w:jc w:val="both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9B2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9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CDI-LP</dc:creator>
  <cp:keywords/>
  <dc:description/>
  <cp:lastModifiedBy>Philippe BARBEY</cp:lastModifiedBy>
  <cp:revision>2</cp:revision>
  <cp:lastPrinted>2010-06-03T09:35:00Z</cp:lastPrinted>
  <dcterms:created xsi:type="dcterms:W3CDTF">2010-06-03T08:19:00Z</dcterms:created>
  <dcterms:modified xsi:type="dcterms:W3CDTF">2014-06-16T10:30:00Z</dcterms:modified>
</cp:coreProperties>
</file>